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附件1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上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before="156" w:beforeLines="5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文字类作品</w:t>
      </w:r>
    </w:p>
    <w:tbl>
      <w:tblPr>
        <w:tblStyle w:val="3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60"/>
        <w:gridCol w:w="1002"/>
        <w:gridCol w:w="57"/>
        <w:gridCol w:w="1260"/>
        <w:gridCol w:w="1080"/>
        <w:gridCol w:w="392"/>
        <w:gridCol w:w="56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地研院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题 目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地研院斩获集团公司首届人工智能创新应用大赛一等奖</w:t>
            </w:r>
            <w:bookmarkStart w:id="0" w:name="_GoBack"/>
            <w:bookmarkEnd w:id="0"/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体裁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消息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作 者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  <w:t xml:space="preserve">郭阳  任杰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编 辑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刘玲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刊 出日 期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2025年5月27日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刊登媒体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川庆门户、中国石油报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网址</w:t>
            </w:r>
          </w:p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链接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https://ccde.eip.cnpc/news/mhcq/202505261341248099.aspx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  <w:jc w:val="center"/>
        </w:trPr>
        <w:tc>
          <w:tcPr>
            <w:tcW w:w="869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本篇新闻以简练笔触报道了地研院在集团AI创新大赛斩获一等奖的突破性成果。报道聚焦技术内核，通过具体项目名称、创新点及竞赛规模数据，凸显奖项含金量；同时以获奖者现场反应增强感染力，并延伸至地研院数字化战略转型背景，展现“人工智能+地质”的行业引领价值。结构清晰，专业性与传播性兼具，有效传递了企业科技创新实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0" w:hRule="atLeast"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该报道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直接由参赛团队成员郭阳提供一线信息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并参与撰稿，文章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提炼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了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项目核心创新点，避免过度专业化表述；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同时对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背景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进行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延伸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交待，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补充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了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地研院数字化建设历程，强化成果纵深感。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文章刊发后，被推送至中国石油报获刊发。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 年  月  日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BD"/>
    <w:rsid w:val="002A19AB"/>
    <w:rsid w:val="006A7DBD"/>
    <w:rsid w:val="011F0213"/>
    <w:rsid w:val="028D1D92"/>
    <w:rsid w:val="05546039"/>
    <w:rsid w:val="05F65ADE"/>
    <w:rsid w:val="0645457A"/>
    <w:rsid w:val="06707658"/>
    <w:rsid w:val="08587929"/>
    <w:rsid w:val="0C165281"/>
    <w:rsid w:val="10663AB0"/>
    <w:rsid w:val="11514A77"/>
    <w:rsid w:val="117B0743"/>
    <w:rsid w:val="14835613"/>
    <w:rsid w:val="161023EC"/>
    <w:rsid w:val="17446A97"/>
    <w:rsid w:val="17B71AA2"/>
    <w:rsid w:val="18586486"/>
    <w:rsid w:val="1915472C"/>
    <w:rsid w:val="1B7809BE"/>
    <w:rsid w:val="1C1131D4"/>
    <w:rsid w:val="1C252C59"/>
    <w:rsid w:val="1D381568"/>
    <w:rsid w:val="1DA01CB7"/>
    <w:rsid w:val="20640B4C"/>
    <w:rsid w:val="21BE253B"/>
    <w:rsid w:val="239C2E54"/>
    <w:rsid w:val="25850996"/>
    <w:rsid w:val="26F14C48"/>
    <w:rsid w:val="28BA3A58"/>
    <w:rsid w:val="2C581688"/>
    <w:rsid w:val="2D885950"/>
    <w:rsid w:val="2EC403F4"/>
    <w:rsid w:val="2EC77324"/>
    <w:rsid w:val="2F1F1E10"/>
    <w:rsid w:val="33243F22"/>
    <w:rsid w:val="33AA5845"/>
    <w:rsid w:val="342B50AC"/>
    <w:rsid w:val="34EE2C3C"/>
    <w:rsid w:val="352E74DD"/>
    <w:rsid w:val="368D66C2"/>
    <w:rsid w:val="3A9F2FC6"/>
    <w:rsid w:val="3C8042FA"/>
    <w:rsid w:val="3FC51073"/>
    <w:rsid w:val="41114D08"/>
    <w:rsid w:val="418F5C9D"/>
    <w:rsid w:val="429F15F1"/>
    <w:rsid w:val="42F048A5"/>
    <w:rsid w:val="450041BF"/>
    <w:rsid w:val="45170911"/>
    <w:rsid w:val="45B71854"/>
    <w:rsid w:val="46980CC6"/>
    <w:rsid w:val="469D6A24"/>
    <w:rsid w:val="49815886"/>
    <w:rsid w:val="49D0678D"/>
    <w:rsid w:val="4DCB39E7"/>
    <w:rsid w:val="513965FC"/>
    <w:rsid w:val="563644FE"/>
    <w:rsid w:val="5AF12457"/>
    <w:rsid w:val="5C0E6855"/>
    <w:rsid w:val="5E59634C"/>
    <w:rsid w:val="5F9E65E4"/>
    <w:rsid w:val="626E55A0"/>
    <w:rsid w:val="63E316EB"/>
    <w:rsid w:val="63E867A9"/>
    <w:rsid w:val="64BA205C"/>
    <w:rsid w:val="68C85CEA"/>
    <w:rsid w:val="69395C19"/>
    <w:rsid w:val="69485A20"/>
    <w:rsid w:val="6A022CDA"/>
    <w:rsid w:val="6F316554"/>
    <w:rsid w:val="73637FBD"/>
    <w:rsid w:val="744F073E"/>
    <w:rsid w:val="76AD2BAB"/>
    <w:rsid w:val="773A7188"/>
    <w:rsid w:val="77D72DC6"/>
    <w:rsid w:val="77ED0092"/>
    <w:rsid w:val="7865236C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32</Words>
  <Characters>189</Characters>
  <Lines>1</Lines>
  <Paragraphs>1</Paragraphs>
  <TotalTime>49</TotalTime>
  <ScaleCrop>false</ScaleCrop>
  <LinksUpToDate>false</LinksUpToDate>
  <CharactersWithSpaces>220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王姝童</cp:lastModifiedBy>
  <cp:lastPrinted>2025-06-12T03:30:00Z</cp:lastPrinted>
  <dcterms:modified xsi:type="dcterms:W3CDTF">2025-06-12T07:58:35Z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