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简体" w:hAnsi="黑体" w:eastAsia="方正仿宋简体" w:cs="Times New Roman"/>
          <w:sz w:val="32"/>
          <w:szCs w:val="32"/>
        </w:rPr>
      </w:pPr>
      <w:r>
        <w:rPr>
          <w:rFonts w:hint="eastAsia" w:ascii="方正仿宋简体" w:hAnsi="黑体" w:eastAsia="方正仿宋简体" w:cs="Times New Roman"/>
          <w:sz w:val="32"/>
          <w:szCs w:val="32"/>
        </w:rPr>
        <w:t>附件3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公司202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年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上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半年“好新闻 好故事”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优秀新闻作品评审活动报名表</w:t>
      </w:r>
    </w:p>
    <w:p>
      <w:pPr>
        <w:spacing w:line="640" w:lineRule="exact"/>
        <w:jc w:val="center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图文类作品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 xml:space="preserve">                     </w:t>
      </w:r>
    </w:p>
    <w:tbl>
      <w:tblPr>
        <w:tblStyle w:val="3"/>
        <w:tblW w:w="8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568"/>
        <w:gridCol w:w="651"/>
        <w:gridCol w:w="401"/>
        <w:gridCol w:w="1300"/>
        <w:gridCol w:w="850"/>
        <w:gridCol w:w="270"/>
        <w:gridCol w:w="757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方正黑体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推荐单位：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地研院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题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目</w:t>
            </w:r>
          </w:p>
        </w:tc>
        <w:tc>
          <w:tcPr>
            <w:tcW w:w="3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川庆科研成果亮相国际石油技术大会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作者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陈明江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刊登媒体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今日川庆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 w:cs="Times New Roman"/>
                <w:sz w:val="32"/>
                <w:szCs w:val="32"/>
              </w:rPr>
              <w:t>发 表</w:t>
            </w:r>
          </w:p>
          <w:p>
            <w:pPr>
              <w:jc w:val="center"/>
              <w:rPr>
                <w:rFonts w:ascii="方正仿宋简体" w:hAnsi="仿宋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 w:cs="Times New Roman"/>
                <w:sz w:val="32"/>
                <w:szCs w:val="32"/>
              </w:rPr>
              <w:t>日 期</w:t>
            </w: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202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年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月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25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日 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网 址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链 接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>https://mp.weixin.qq.com/s/p21QIQIRRbhQ5_FnNB6OIA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7" w:hRule="atLeast"/>
          <w:jc w:val="center"/>
        </w:trPr>
        <w:tc>
          <w:tcPr>
            <w:tcW w:w="870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方正仿宋简体" w:hAnsi="宋体" w:eastAsia="方正仿宋简体" w:cs="Times New Roman"/>
                <w:sz w:val="32"/>
                <w:szCs w:val="32"/>
                <w:lang w:val="en-US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品评介：这篇图文新闻聚焦川庆地研院成果亮相国际石油技术大会，陈明江团队《碳酸盐岩油藏中弯曲油水界面的识别与解释》入选并作报告，作为中石油集团钻探领域唯一入选成果，展现了其技术创新突破与国际影响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  <w:jc w:val="center"/>
        </w:trPr>
        <w:tc>
          <w:tcPr>
            <w:tcW w:w="87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简体" w:hAnsi="宋体" w:eastAsia="方正仿宋简体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采编过程及刊后反映：采写时，记者采访陈明江团队，获取成果核心技术细节与大会入选情况。稿件以国际舞台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与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技术创新为核心，突出成果意义。刊发后，在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公司内部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引发关注，今日川庆等平台转载，提升了川庆科研的国际知名度，推动了相关技术的国际交流与合作。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1" w:hRule="atLeast"/>
          <w:jc w:val="center"/>
        </w:trPr>
        <w:tc>
          <w:tcPr>
            <w:tcW w:w="3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（盖 章）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  年  月  日</w:t>
            </w:r>
          </w:p>
        </w:tc>
        <w:tc>
          <w:tcPr>
            <w:tcW w:w="2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推荐单位负责人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（签 字）</w:t>
            </w:r>
          </w:p>
          <w:p>
            <w:pPr>
              <w:jc w:val="righ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年  月  日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22"/>
    <w:rsid w:val="00517754"/>
    <w:rsid w:val="00580C22"/>
    <w:rsid w:val="011F0213"/>
    <w:rsid w:val="028D1D92"/>
    <w:rsid w:val="05546039"/>
    <w:rsid w:val="05F65ADE"/>
    <w:rsid w:val="06707658"/>
    <w:rsid w:val="08587929"/>
    <w:rsid w:val="0C165281"/>
    <w:rsid w:val="10663AB0"/>
    <w:rsid w:val="11514A77"/>
    <w:rsid w:val="117B0743"/>
    <w:rsid w:val="14835613"/>
    <w:rsid w:val="15EA27A2"/>
    <w:rsid w:val="161023EC"/>
    <w:rsid w:val="17446A97"/>
    <w:rsid w:val="17B71AA2"/>
    <w:rsid w:val="18586486"/>
    <w:rsid w:val="1915472C"/>
    <w:rsid w:val="1B2272E1"/>
    <w:rsid w:val="1B7809BE"/>
    <w:rsid w:val="1C252C59"/>
    <w:rsid w:val="1D381568"/>
    <w:rsid w:val="1DA01CB7"/>
    <w:rsid w:val="20640B4C"/>
    <w:rsid w:val="21BE253B"/>
    <w:rsid w:val="225D6034"/>
    <w:rsid w:val="239C2E54"/>
    <w:rsid w:val="25850996"/>
    <w:rsid w:val="26F14C48"/>
    <w:rsid w:val="28BA3A58"/>
    <w:rsid w:val="28E26C05"/>
    <w:rsid w:val="2C581688"/>
    <w:rsid w:val="2D885950"/>
    <w:rsid w:val="2EC403F4"/>
    <w:rsid w:val="2EC77324"/>
    <w:rsid w:val="33243F22"/>
    <w:rsid w:val="33AA5845"/>
    <w:rsid w:val="342B50AC"/>
    <w:rsid w:val="34EE2C3C"/>
    <w:rsid w:val="352E74DD"/>
    <w:rsid w:val="3A9F2FC6"/>
    <w:rsid w:val="3C8042FA"/>
    <w:rsid w:val="3FC51073"/>
    <w:rsid w:val="403A5061"/>
    <w:rsid w:val="41114D08"/>
    <w:rsid w:val="418F5C9D"/>
    <w:rsid w:val="429F15F1"/>
    <w:rsid w:val="42F048A5"/>
    <w:rsid w:val="43451A91"/>
    <w:rsid w:val="450041BF"/>
    <w:rsid w:val="45170911"/>
    <w:rsid w:val="46980CC6"/>
    <w:rsid w:val="469D6A24"/>
    <w:rsid w:val="49815886"/>
    <w:rsid w:val="49D0678D"/>
    <w:rsid w:val="4FD46C19"/>
    <w:rsid w:val="513965FC"/>
    <w:rsid w:val="563644FE"/>
    <w:rsid w:val="5A100B26"/>
    <w:rsid w:val="5BD27A4A"/>
    <w:rsid w:val="5E59634C"/>
    <w:rsid w:val="5F9E65E4"/>
    <w:rsid w:val="63E316EB"/>
    <w:rsid w:val="63E867A9"/>
    <w:rsid w:val="64BA205C"/>
    <w:rsid w:val="69395C19"/>
    <w:rsid w:val="69485A20"/>
    <w:rsid w:val="6A022CDA"/>
    <w:rsid w:val="73637FBD"/>
    <w:rsid w:val="76AD2BAB"/>
    <w:rsid w:val="773A7188"/>
    <w:rsid w:val="7E316BC7"/>
    <w:rsid w:val="7FDC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28</Words>
  <Characters>165</Characters>
  <Lines>1</Lines>
  <Paragraphs>1</Paragraphs>
  <TotalTime>1</TotalTime>
  <ScaleCrop>false</ScaleCrop>
  <LinksUpToDate>false</LinksUpToDate>
  <CharactersWithSpaces>192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2023-03-14T02:03:00Z</dcterms:created>
  <dc:creator>cqjdlyf</dc:creator>
  <cp:lastModifiedBy>王姝童</cp:lastModifiedBy>
  <cp:lastPrinted>2025-06-12T07:42:00Z</cp:lastPrinted>
  <dcterms:modified xsi:type="dcterms:W3CDTF">2025-06-12T08:03:21Z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