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长庆钻井总公司党委宣传部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川庆首次进入西安周边地热市场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齐永茂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月1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门户川庆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https://ccde.eip.cnpc/news/mhcq/202510131510344668.aspx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ind w:firstLine="540" w:firstLineChars="300"/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本篇消息以川庆钻探首次进入西安周边地热钻井市场为切入，突出乡村振兴、安全环保尤其是民生保障等时代主题，挖掘新闻事实，服务时代主题，体现中国石油“奉献能源、创造和谐”的企业宗旨与社会责任。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val="en-US" w:eastAsia="zh-CN"/>
              </w:rPr>
              <w:t>多次深入地热钻井现场观察，采访钻井工人、当地住户、政府工作人员，全面了解地热井钻井深度、难度、进展和甲方标准与要求，特别是当地部署地热井的背景、意义和需求。</w:t>
            </w:r>
            <w:r>
              <w:rPr>
                <w:rFonts w:hint="eastAsia" w:ascii="方正仿宋简体" w:hAnsi="宋体" w:eastAsia="方正仿宋简体" w:cs="Times New Roman"/>
                <w:sz w:val="18"/>
                <w:szCs w:val="18"/>
                <w:lang w:eastAsia="zh-CN"/>
              </w:rPr>
              <w:t>稿件发表后，受到社会关注以及当地政府和投资方的好评。</w:t>
            </w:r>
          </w:p>
          <w:p>
            <w:pPr>
              <w:tabs>
                <w:tab w:val="left" w:pos="1319"/>
              </w:tabs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E3B5A"/>
    <w:rsid w:val="639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2025-11-18T07:15:00Z</dcterms:created>
  <dc:creator>张领航</dc:creator>
  <cp:lastModifiedBy>张领航</cp:lastModifiedBy>
  <dcterms:modified xsi:type="dcterms:W3CDTF">2025-11-18T07:15:39Z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