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钻井队有了智能化食堂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消息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李进荣  苏秋宁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  谭沁文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</w:rPr>
              <w:t>202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  <w:lang w:val="en-US" w:eastAsia="zh-CN"/>
              </w:rPr>
              <w:t>5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  <w:lang w:val="en-US" w:eastAsia="zh-CN"/>
              </w:rPr>
              <w:t>9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</w:rPr>
              <w:t>月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  <w:lang w:val="en-US" w:eastAsia="zh-CN"/>
              </w:rPr>
              <w:t>24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川庆网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今日川庆</w:t>
            </w:r>
            <w:bookmarkEnd w:id="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https://ccde.eip.cnpc/news/mhcq/202509231435133494.aspx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报道敏锐地抓住了钻井队“用餐难”和“招聘餐服人员难”这一现实痛点，使得智能化食堂的引入具有强烈的必要性和现实意义，而非为了科技而科技的噱头。文章遵循了“现场场景引入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背景问题阐述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解决方案详解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使用效果反馈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未来规划展望”的经典叙事结构，让读者能够轻松理解事件的来龙去脉。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这篇报道成功地讲述了一个“科技以人为本”的精彩故事。不仅是对一个新设备的介绍，更是对一个系统性解决方案的展示，涵盖了从问题发现、方案设计、落地实施到效果反馈的全过程。报道内容扎实，案例典型，传播了积极的正能量，对于推广类似创新应用具有很好的示范和启发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9271D"/>
    <w:rsid w:val="7DE9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2025-11-18T07:24:00Z</dcterms:created>
  <dc:creator>张领航</dc:creator>
  <cp:lastModifiedBy>张领航</cp:lastModifiedBy>
  <dcterms:modified xsi:type="dcterms:W3CDTF">2025-11-18T07:27:01Z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