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28"/>
                <w:szCs w:val="28"/>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【十大工程】试修公司测试放空天然回收业务取得新突破</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color w:val="auto"/>
                <w:sz w:val="28"/>
                <w:szCs w:val="28"/>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代奇平 胡晓海 罗润菁</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199"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 出</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2025.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11.10</w:t>
            </w:r>
          </w:p>
        </w:tc>
        <w:tc>
          <w:tcPr>
            <w:tcW w:w="1059" w:type="dxa"/>
            <w:gridSpan w:val="2"/>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刊登媒体</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w:t>
            </w:r>
          </w:p>
          <w:p>
            <w:pPr>
              <w:jc w:val="center"/>
              <w:rPr>
                <w:rFonts w:hint="default" w:ascii="方正仿宋简体" w:hAnsi="宋体" w:eastAsia="方正仿宋简体" w:cs="Times New Roman"/>
                <w:sz w:val="28"/>
                <w:szCs w:val="28"/>
                <w:lang w:val="en-US" w:eastAsia="zh-CN"/>
              </w:rPr>
            </w:pPr>
            <w:bookmarkStart w:id="0" w:name="_GoBack"/>
            <w:bookmarkEnd w:id="0"/>
            <w:r>
              <w:rPr>
                <w:rFonts w:hint="eastAsia" w:ascii="方正仿宋简体" w:hAnsi="宋体" w:eastAsia="方正仿宋简体" w:cs="Times New Roman"/>
                <w:sz w:val="28"/>
                <w:szCs w:val="28"/>
                <w:lang w:val="en-US" w:eastAsia="zh-CN"/>
              </w:rPr>
              <w:t>门户</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链接</w:t>
            </w:r>
          </w:p>
        </w:tc>
        <w:tc>
          <w:tcPr>
            <w:tcW w:w="3032"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https://ccde.eip.cnpc/news/mhcq/202511071812501455.aspx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11月1日，中石化西南石油工程有限公司井下作业分公司专门发来表扬信，对试修公司在测试放空天然气回收项目中展现的专业素养与攻坚能力给予高度肯定，对项目取得的优异成效表示诚挚感谢。本次与中石化合作的新页1、资页2及资阳1HF等平台的测试放空天然气回收项目，是双方在绿色能源回收领域的重要实践，也是试修公司凭借专业能力助力能源高效利用的关键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简体" w:hAnsi="宋体" w:eastAsia="方正仿宋简体" w:cs="Times New Roman"/>
                <w:sz w:val="24"/>
                <w:szCs w:val="24"/>
              </w:rPr>
            </w:pPr>
            <w:r>
              <w:rPr>
                <w:rFonts w:hint="eastAsia" w:ascii="方正仿宋简体" w:hAnsi="宋体" w:eastAsia="方正仿宋简体" w:cs="Times New Roman"/>
                <w:sz w:val="24"/>
                <w:szCs w:val="24"/>
                <w:lang w:eastAsia="zh-CN"/>
              </w:rPr>
              <w:t>该报道以</w:t>
            </w:r>
            <w:r>
              <w:rPr>
                <w:rFonts w:hint="eastAsia" w:ascii="方正仿宋简体" w:hAnsi="宋体" w:eastAsia="方正仿宋简体" w:cs="Times New Roman"/>
                <w:sz w:val="24"/>
                <w:szCs w:val="24"/>
                <w:lang w:val="en-US" w:eastAsia="zh-CN"/>
              </w:rPr>
              <w:t>试</w:t>
            </w:r>
            <w:r>
              <w:rPr>
                <w:rFonts w:hint="eastAsia" w:ascii="方正仿宋简体" w:hAnsi="宋体" w:eastAsia="方正仿宋简体" w:cs="Times New Roman"/>
                <w:color w:val="auto"/>
                <w:sz w:val="24"/>
                <w:szCs w:val="24"/>
                <w:lang w:val="en-US" w:eastAsia="zh-CN"/>
              </w:rPr>
              <w:t>修公司获</w:t>
            </w:r>
            <w:r>
              <w:rPr>
                <w:rFonts w:hint="eastAsia" w:ascii="方正仿宋简体" w:hAnsi="宋体" w:eastAsia="方正仿宋简体" w:cs="Times New Roman"/>
                <w:color w:val="auto"/>
                <w:sz w:val="24"/>
                <w:szCs w:val="24"/>
                <w:lang w:eastAsia="zh-CN"/>
              </w:rPr>
              <w:t>中石化西南石油工程有限公司井下作业分公司</w:t>
            </w:r>
            <w:r>
              <w:rPr>
                <w:rFonts w:hint="eastAsia" w:ascii="方正仿宋简体" w:hAnsi="宋体" w:eastAsia="方正仿宋简体" w:cs="Times New Roman"/>
                <w:color w:val="auto"/>
                <w:sz w:val="24"/>
                <w:szCs w:val="24"/>
                <w:lang w:val="en-US" w:eastAsia="zh-CN"/>
              </w:rPr>
              <w:t>表扬信</w:t>
            </w:r>
            <w:r>
              <w:rPr>
                <w:rFonts w:hint="eastAsia" w:ascii="方正仿宋简体" w:hAnsi="宋体" w:eastAsia="方正仿宋简体" w:cs="Times New Roman"/>
                <w:color w:val="auto"/>
                <w:sz w:val="24"/>
                <w:szCs w:val="24"/>
                <w:lang w:eastAsia="zh-CN"/>
              </w:rPr>
              <w:t>为</w:t>
            </w:r>
            <w:r>
              <w:rPr>
                <w:rFonts w:hint="eastAsia" w:ascii="方正仿宋简体" w:hAnsi="宋体" w:eastAsia="方正仿宋简体" w:cs="Times New Roman"/>
                <w:sz w:val="24"/>
                <w:szCs w:val="24"/>
                <w:lang w:eastAsia="zh-CN"/>
              </w:rPr>
              <w:t>切入点，生动展</w:t>
            </w:r>
            <w:r>
              <w:rPr>
                <w:rFonts w:hint="eastAsia" w:ascii="方正仿宋简体" w:hAnsi="宋体" w:eastAsia="方正仿宋简体" w:cs="Times New Roman"/>
                <w:color w:val="auto"/>
                <w:sz w:val="24"/>
                <w:szCs w:val="24"/>
                <w:lang w:eastAsia="zh-CN"/>
              </w:rPr>
              <w:t>现测试放空天然气回收业务的技术实力。</w:t>
            </w:r>
            <w:r>
              <w:rPr>
                <w:rFonts w:hint="eastAsia" w:ascii="方正仿宋简体" w:hAnsi="宋体" w:eastAsia="方正仿宋简体" w:cs="Times New Roman"/>
                <w:sz w:val="24"/>
                <w:szCs w:val="24"/>
                <w:lang w:eastAsia="zh-CN"/>
              </w:rPr>
              <w:t>采编团</w:t>
            </w:r>
            <w:r>
              <w:rPr>
                <w:rFonts w:hint="eastAsia" w:ascii="方正仿宋简体" w:hAnsi="宋体" w:eastAsia="方正仿宋简体" w:cs="Times New Roman"/>
                <w:color w:val="auto"/>
                <w:sz w:val="24"/>
                <w:szCs w:val="24"/>
                <w:lang w:eastAsia="zh-CN"/>
              </w:rPr>
              <w:t>队记录测试放空天然气回收项目</w:t>
            </w:r>
            <w:r>
              <w:rPr>
                <w:rFonts w:hint="eastAsia" w:ascii="方正仿宋简体" w:hAnsi="宋体" w:eastAsia="方正仿宋简体" w:cs="Times New Roman"/>
                <w:color w:val="auto"/>
                <w:sz w:val="24"/>
                <w:szCs w:val="24"/>
                <w:lang w:val="en-US" w:eastAsia="zh-CN"/>
              </w:rPr>
              <w:t>作业过程、</w:t>
            </w:r>
            <w:r>
              <w:rPr>
                <w:rFonts w:hint="eastAsia" w:ascii="方正仿宋简体" w:hAnsi="宋体" w:eastAsia="方正仿宋简体" w:cs="Times New Roman"/>
                <w:color w:val="auto"/>
                <w:sz w:val="24"/>
                <w:szCs w:val="24"/>
                <w:lang w:eastAsia="zh-CN"/>
              </w:rPr>
              <w:t>挖掘</w:t>
            </w:r>
            <w:r>
              <w:rPr>
                <w:rFonts w:hint="eastAsia" w:ascii="方正仿宋简体" w:hAnsi="宋体" w:eastAsia="方正仿宋简体" w:cs="Times New Roman"/>
                <w:color w:val="auto"/>
                <w:sz w:val="24"/>
                <w:szCs w:val="24"/>
                <w:lang w:val="en-US" w:eastAsia="zh-CN"/>
              </w:rPr>
              <w:t>天然气回收</w:t>
            </w:r>
            <w:r>
              <w:rPr>
                <w:rFonts w:hint="eastAsia" w:ascii="方正仿宋简体" w:hAnsi="宋体" w:eastAsia="方正仿宋简体" w:cs="Times New Roman"/>
                <w:color w:val="auto"/>
                <w:sz w:val="24"/>
                <w:szCs w:val="24"/>
                <w:lang w:eastAsia="zh-CN"/>
              </w:rPr>
              <w:t>作业的技术亮点。刊</w:t>
            </w:r>
            <w:r>
              <w:rPr>
                <w:rFonts w:hint="eastAsia" w:ascii="方正仿宋简体" w:hAnsi="宋体" w:eastAsia="方正仿宋简体" w:cs="Times New Roman"/>
                <w:sz w:val="24"/>
                <w:szCs w:val="24"/>
                <w:lang w:eastAsia="zh-CN"/>
              </w:rPr>
              <w:t>发后引发行业广泛关注，为后续</w:t>
            </w:r>
            <w:r>
              <w:rPr>
                <w:rFonts w:hint="eastAsia" w:ascii="方正仿宋简体" w:hAnsi="宋体" w:eastAsia="方正仿宋简体" w:cs="Times New Roman"/>
                <w:sz w:val="24"/>
                <w:szCs w:val="24"/>
                <w:lang w:val="en-US" w:eastAsia="zh-CN"/>
              </w:rPr>
              <w:t>天然气回收业务绿色开发</w:t>
            </w:r>
            <w:r>
              <w:rPr>
                <w:rFonts w:hint="eastAsia" w:ascii="方正仿宋简体" w:hAnsi="宋体" w:eastAsia="方正仿宋简体" w:cs="Times New Roman"/>
                <w:sz w:val="24"/>
                <w:szCs w:val="24"/>
                <w:lang w:eastAsia="zh-CN"/>
              </w:rPr>
              <w:t>营造了良好舆论氛围。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46B4594"/>
    <w:rsid w:val="05056CC2"/>
    <w:rsid w:val="05546039"/>
    <w:rsid w:val="05F65ADE"/>
    <w:rsid w:val="0645457A"/>
    <w:rsid w:val="06707658"/>
    <w:rsid w:val="083B19CF"/>
    <w:rsid w:val="08587929"/>
    <w:rsid w:val="089920DB"/>
    <w:rsid w:val="0C165281"/>
    <w:rsid w:val="0EB73A32"/>
    <w:rsid w:val="10663AB0"/>
    <w:rsid w:val="11514A77"/>
    <w:rsid w:val="117B0743"/>
    <w:rsid w:val="14835613"/>
    <w:rsid w:val="161023EC"/>
    <w:rsid w:val="17446A97"/>
    <w:rsid w:val="17B71AA2"/>
    <w:rsid w:val="18586486"/>
    <w:rsid w:val="1915472C"/>
    <w:rsid w:val="1B7809BE"/>
    <w:rsid w:val="1B8F0C60"/>
    <w:rsid w:val="1C252C59"/>
    <w:rsid w:val="1D381568"/>
    <w:rsid w:val="1DA01CB7"/>
    <w:rsid w:val="20240774"/>
    <w:rsid w:val="20640B4C"/>
    <w:rsid w:val="21BE253B"/>
    <w:rsid w:val="239C2E54"/>
    <w:rsid w:val="25850996"/>
    <w:rsid w:val="26F14C48"/>
    <w:rsid w:val="28BA3A58"/>
    <w:rsid w:val="29D94DFB"/>
    <w:rsid w:val="2C581688"/>
    <w:rsid w:val="2D885950"/>
    <w:rsid w:val="2EC403F4"/>
    <w:rsid w:val="2EC77324"/>
    <w:rsid w:val="2F1F1E10"/>
    <w:rsid w:val="320844AE"/>
    <w:rsid w:val="33243F22"/>
    <w:rsid w:val="33AA5845"/>
    <w:rsid w:val="342B50AC"/>
    <w:rsid w:val="34465E8B"/>
    <w:rsid w:val="34EE2C3C"/>
    <w:rsid w:val="352E74DD"/>
    <w:rsid w:val="35611888"/>
    <w:rsid w:val="375F55D0"/>
    <w:rsid w:val="39535FAA"/>
    <w:rsid w:val="39826D89"/>
    <w:rsid w:val="3A9F2FC6"/>
    <w:rsid w:val="3AA62E3C"/>
    <w:rsid w:val="3C8042FA"/>
    <w:rsid w:val="3FC51073"/>
    <w:rsid w:val="410E3CE9"/>
    <w:rsid w:val="41114D08"/>
    <w:rsid w:val="418F5C9D"/>
    <w:rsid w:val="429F15F1"/>
    <w:rsid w:val="42F048A5"/>
    <w:rsid w:val="450041BF"/>
    <w:rsid w:val="45170911"/>
    <w:rsid w:val="45B71854"/>
    <w:rsid w:val="46980CC6"/>
    <w:rsid w:val="469D6A24"/>
    <w:rsid w:val="495835C4"/>
    <w:rsid w:val="49815886"/>
    <w:rsid w:val="49D0678D"/>
    <w:rsid w:val="4BE07559"/>
    <w:rsid w:val="513965FC"/>
    <w:rsid w:val="563644FE"/>
    <w:rsid w:val="5C0E6855"/>
    <w:rsid w:val="5E59634C"/>
    <w:rsid w:val="5F9E65E4"/>
    <w:rsid w:val="63E316EB"/>
    <w:rsid w:val="63E867A9"/>
    <w:rsid w:val="64BA205C"/>
    <w:rsid w:val="64F064AF"/>
    <w:rsid w:val="69395C19"/>
    <w:rsid w:val="69485A20"/>
    <w:rsid w:val="6A022CDA"/>
    <w:rsid w:val="73637FBD"/>
    <w:rsid w:val="744F073E"/>
    <w:rsid w:val="76AD2BAB"/>
    <w:rsid w:val="76CD5BBE"/>
    <w:rsid w:val="773A7188"/>
    <w:rsid w:val="77ED0092"/>
    <w:rsid w:val="7865236C"/>
    <w:rsid w:val="7E316BC7"/>
    <w:rsid w:val="7F633B7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6</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2025-11-18T08:15:22Z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