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附件3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公司202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line="640" w:lineRule="exact"/>
        <w:jc w:val="center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图文类作品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</w:p>
    <w:tbl>
      <w:tblPr>
        <w:tblStyle w:val="3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68"/>
        <w:gridCol w:w="651"/>
        <w:gridCol w:w="401"/>
        <w:gridCol w:w="1300"/>
        <w:gridCol w:w="850"/>
        <w:gridCol w:w="270"/>
        <w:gridCol w:w="757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试修公司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【十大工程】提前28天完井！川庆D23527队再交百万方高产答卷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作者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 xml:space="preserve">鲁思琪 </w:t>
            </w:r>
            <w:bookmarkStart w:id="0" w:name="_GoBack"/>
            <w:bookmarkEnd w:id="0"/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罗润菁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exac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川庆</w:t>
            </w:r>
          </w:p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门户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发 表</w:t>
            </w:r>
          </w:p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日 期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2025.7.29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 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 接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https://ccde.eip.cnpc/news/mhcq/20250728162711834.aspx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  <w:jc w:val="center"/>
        </w:trPr>
        <w:tc>
          <w:tcPr>
            <w:tcW w:w="87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作品评介：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7月27日，在高石018-H3井现场，蜀南气矿采气技术工程服务大队负责人向川庆D23527队队长牟林表示了祝贺。这是双方今年合作的第二口井，从年初高石119井的顺利投产到如今这口井的高效完井，双方始终保持着“无缝衔接”的协作节奏。该井施工目的是落实高石018-H3井栖霞组储层含气性，动用高石梯区块栖霞组储量，拓展高石18井区栖霞组滚动勘探开发领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采编过程及刊后反映：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该报道</w:t>
            </w:r>
            <w:r>
              <w:rPr>
                <w:rFonts w:hint="eastAsia" w:ascii="方正仿宋简体" w:hAnsi="宋体" w:eastAsia="方正仿宋简体" w:cs="Times New Roman"/>
                <w:color w:val="auto"/>
                <w:sz w:val="24"/>
                <w:szCs w:val="24"/>
                <w:lang w:val="en-US" w:eastAsia="zh-CN"/>
              </w:rPr>
              <w:t>聚焦高效施工完井，因其展现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基层队伍昂扬斗志而重点拍</w:t>
            </w:r>
            <w:r>
              <w:rPr>
                <w:rFonts w:hint="eastAsia" w:ascii="方正仿宋简体" w:hAnsi="宋体" w:eastAsia="方正仿宋简体" w:cs="Times New Roman"/>
                <w:color w:val="auto"/>
                <w:sz w:val="24"/>
                <w:szCs w:val="24"/>
                <w:lang w:val="en-US" w:eastAsia="zh-CN"/>
              </w:rPr>
              <w:t>摄采写，图片重点展示晴空万里与井然有序的井场。场景引发员工共鸣，特别是队伍无畏担当，为开工筑牢前期保障，成为各单位学习的榜样，有效激发了全员实干工作的热情。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22"/>
    <w:rsid w:val="00517754"/>
    <w:rsid w:val="00580C22"/>
    <w:rsid w:val="011F0213"/>
    <w:rsid w:val="025D4D8E"/>
    <w:rsid w:val="028D1D92"/>
    <w:rsid w:val="05546039"/>
    <w:rsid w:val="05F65ADE"/>
    <w:rsid w:val="06707658"/>
    <w:rsid w:val="08310AEF"/>
    <w:rsid w:val="08587929"/>
    <w:rsid w:val="08E04023"/>
    <w:rsid w:val="0C165281"/>
    <w:rsid w:val="10663AB0"/>
    <w:rsid w:val="11514A77"/>
    <w:rsid w:val="117B0743"/>
    <w:rsid w:val="14835613"/>
    <w:rsid w:val="15EA27A2"/>
    <w:rsid w:val="161023EC"/>
    <w:rsid w:val="17446A97"/>
    <w:rsid w:val="17B71AA2"/>
    <w:rsid w:val="17E80D9E"/>
    <w:rsid w:val="18586486"/>
    <w:rsid w:val="1915472C"/>
    <w:rsid w:val="1B2272E1"/>
    <w:rsid w:val="1B7809BE"/>
    <w:rsid w:val="1C252C59"/>
    <w:rsid w:val="1D381568"/>
    <w:rsid w:val="1DA01CB7"/>
    <w:rsid w:val="20640B4C"/>
    <w:rsid w:val="21BE253B"/>
    <w:rsid w:val="225D6034"/>
    <w:rsid w:val="239C2E54"/>
    <w:rsid w:val="25850996"/>
    <w:rsid w:val="26F14C48"/>
    <w:rsid w:val="28BA3A58"/>
    <w:rsid w:val="28E26C05"/>
    <w:rsid w:val="2C14376F"/>
    <w:rsid w:val="2C581688"/>
    <w:rsid w:val="2D885950"/>
    <w:rsid w:val="2EC403F4"/>
    <w:rsid w:val="2EC77324"/>
    <w:rsid w:val="33243F22"/>
    <w:rsid w:val="33AA5845"/>
    <w:rsid w:val="342B50AC"/>
    <w:rsid w:val="34EE2C3C"/>
    <w:rsid w:val="352E74DD"/>
    <w:rsid w:val="38313198"/>
    <w:rsid w:val="3A9F2FC6"/>
    <w:rsid w:val="3C8042FA"/>
    <w:rsid w:val="3FC51073"/>
    <w:rsid w:val="409B6E0A"/>
    <w:rsid w:val="41114D08"/>
    <w:rsid w:val="418418EB"/>
    <w:rsid w:val="418F5C9D"/>
    <w:rsid w:val="429F15F1"/>
    <w:rsid w:val="42BB1816"/>
    <w:rsid w:val="42F048A5"/>
    <w:rsid w:val="43451A91"/>
    <w:rsid w:val="450041BF"/>
    <w:rsid w:val="45170911"/>
    <w:rsid w:val="46980CC6"/>
    <w:rsid w:val="469D6A24"/>
    <w:rsid w:val="47064853"/>
    <w:rsid w:val="47144DD4"/>
    <w:rsid w:val="48671E69"/>
    <w:rsid w:val="49815886"/>
    <w:rsid w:val="49D0678D"/>
    <w:rsid w:val="4A6D6F03"/>
    <w:rsid w:val="4AE83F34"/>
    <w:rsid w:val="503103F0"/>
    <w:rsid w:val="513965FC"/>
    <w:rsid w:val="53780AD7"/>
    <w:rsid w:val="563644FE"/>
    <w:rsid w:val="5BD27A4A"/>
    <w:rsid w:val="5D2850B5"/>
    <w:rsid w:val="5E59634C"/>
    <w:rsid w:val="5F9E65E4"/>
    <w:rsid w:val="61297997"/>
    <w:rsid w:val="63E316EB"/>
    <w:rsid w:val="63E867A9"/>
    <w:rsid w:val="64872CF9"/>
    <w:rsid w:val="64BA205C"/>
    <w:rsid w:val="69395C19"/>
    <w:rsid w:val="69485A20"/>
    <w:rsid w:val="6A022CDA"/>
    <w:rsid w:val="6A1C37EB"/>
    <w:rsid w:val="710D6C9C"/>
    <w:rsid w:val="73637FBD"/>
    <w:rsid w:val="76AD2BAB"/>
    <w:rsid w:val="76F9445C"/>
    <w:rsid w:val="773A7188"/>
    <w:rsid w:val="7C490589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133</Words>
  <Characters>144</Characters>
  <Lines>1</Lines>
  <Paragraphs>1</Paragraphs>
  <TotalTime>6</TotalTime>
  <ScaleCrop>false</ScaleCrop>
  <LinksUpToDate>false</LinksUpToDate>
  <CharactersWithSpaces>196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代磊</cp:lastModifiedBy>
  <dcterms:modified xsi:type="dcterms:W3CDTF">2025-11-18T08:31:04Z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TemplateDocerSaveRecord">
    <vt:lpwstr>eyJoZGlkIjoiYzNhMWQ0MTUyYjc2YWExMGRhOTRjM2Q3MDcwZjUzNzUiLCJ1c2VySWQiOiIzODM5NTM3NDIifQ==</vt:lpwstr>
  </property>
  <property fmtid="{D5CDD505-2E9C-101B-9397-08002B2CF9AE}" pid="4" name="ICV">
    <vt:lpwstr>D67DCBDBFCD445ACB6ABE88AE9E4E188_13</vt:lpwstr>
  </property>
</Properties>
</file>