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附件3</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公司202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下</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line="640" w:lineRule="exact"/>
        <w:jc w:val="center"/>
        <w:rPr>
          <w:rFonts w:ascii="方正仿宋简体" w:hAnsi="Times New Roman" w:eastAsia="方正仿宋简体" w:cs="Times New Roman"/>
          <w:sz w:val="32"/>
          <w:szCs w:val="32"/>
        </w:rPr>
      </w:pPr>
      <w:r>
        <w:rPr>
          <w:rFonts w:hint="eastAsia" w:ascii="方正黑体简体" w:hAnsi="方正黑体简体" w:eastAsia="方正黑体简体" w:cs="方正黑体简体"/>
          <w:sz w:val="32"/>
          <w:szCs w:val="32"/>
        </w:rPr>
        <w:t>图文类作品</w:t>
      </w:r>
      <w:r>
        <w:rPr>
          <w:rFonts w:hint="eastAsia" w:ascii="方正仿宋简体" w:hAnsi="Times New Roman" w:eastAsia="方正仿宋简体" w:cs="Times New Roman"/>
          <w:sz w:val="32"/>
          <w:szCs w:val="32"/>
        </w:rPr>
        <w:t xml:space="preserve">                     </w:t>
      </w:r>
    </w:p>
    <w:tbl>
      <w:tblPr>
        <w:tblStyle w:val="2"/>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8"/>
        <w:gridCol w:w="651"/>
        <w:gridCol w:w="401"/>
        <w:gridCol w:w="1300"/>
        <w:gridCol w:w="850"/>
        <w:gridCol w:w="270"/>
        <w:gridCol w:w="757"/>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04" w:type="dxa"/>
            <w:gridSpan w:val="9"/>
            <w:tcBorders>
              <w:top w:val="single" w:color="auto" w:sz="4" w:space="0"/>
              <w:left w:val="single" w:color="auto" w:sz="4" w:space="0"/>
              <w:bottom w:val="single" w:color="auto" w:sz="4" w:space="0"/>
              <w:right w:val="single" w:color="auto" w:sz="4" w:space="0"/>
            </w:tcBorders>
          </w:tcPr>
          <w:p>
            <w:pPr>
              <w:jc w:val="left"/>
              <w:rPr>
                <w:rFonts w:hint="default" w:ascii="方正黑体简体" w:hAnsi="宋体" w:eastAsia="方正仿宋简体" w:cs="Times New Roman"/>
                <w:sz w:val="32"/>
                <w:szCs w:val="32"/>
                <w:lang w:val="en-US" w:eastAsia="zh-CN"/>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32"/>
                <w:szCs w:val="32"/>
                <w:lang w:val="en-US" w:eastAsia="zh-CN"/>
              </w:rPr>
              <w:t>试修公司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bookmarkStart w:id="0" w:name="_GoBack" w:colFirst="1" w:colLast="3"/>
            <w:r>
              <w:rPr>
                <w:rFonts w:hint="eastAsia" w:ascii="方正仿宋简体" w:hAnsi="宋体" w:eastAsia="方正仿宋简体" w:cs="Times New Roman"/>
                <w:sz w:val="32"/>
                <w:szCs w:val="32"/>
              </w:rPr>
              <w:t>题</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目</w:t>
            </w:r>
          </w:p>
        </w:tc>
        <w:tc>
          <w:tcPr>
            <w:tcW w:w="39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方正仿宋简体" w:hAnsi="宋体" w:eastAsia="方正仿宋简体" w:cs="Times New Roman"/>
                <w:sz w:val="28"/>
                <w:szCs w:val="28"/>
                <w:lang w:val="en-US" w:eastAsia="zh-CN"/>
              </w:rPr>
            </w:pPr>
            <w:r>
              <w:rPr>
                <w:rFonts w:hint="default" w:ascii="方正仿宋简体" w:hAnsi="宋体" w:eastAsia="方正仿宋简体" w:cs="Times New Roman"/>
                <w:sz w:val="28"/>
                <w:szCs w:val="28"/>
                <w:lang w:val="en-US" w:eastAsia="zh-CN"/>
              </w:rPr>
              <w:t>试修设备再启程 助力孟国探油气</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作者</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28"/>
                <w:szCs w:val="28"/>
                <w:lang w:val="en-US" w:eastAsia="zh-CN"/>
              </w:rPr>
              <w:t>鲁思琪</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568" w:type="dxa"/>
            <w:tcBorders>
              <w:top w:val="single" w:color="auto" w:sz="4" w:space="0"/>
              <w:left w:val="single" w:color="auto" w:sz="4" w:space="0"/>
              <w:bottom w:val="single" w:color="auto" w:sz="4" w:space="0"/>
              <w:right w:val="single" w:color="auto" w:sz="4" w:space="0"/>
            </w:tcBorders>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今日</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28"/>
                <w:szCs w:val="28"/>
                <w:lang w:val="en-US" w:eastAsia="zh-CN"/>
              </w:rPr>
              <w:t>川庆</w:t>
            </w:r>
          </w:p>
        </w:tc>
        <w:tc>
          <w:tcPr>
            <w:tcW w:w="105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发 表</w:t>
            </w:r>
          </w:p>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日 期</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28"/>
                <w:szCs w:val="28"/>
                <w:lang w:val="en-US" w:eastAsia="zh-CN"/>
              </w:rPr>
              <w:t>2025.7.31</w:t>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网 址</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链 接</w:t>
            </w:r>
          </w:p>
        </w:tc>
        <w:tc>
          <w:tcPr>
            <w:tcW w:w="1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简体" w:hAnsi="宋体" w:eastAsia="方正仿宋简体" w:cs="Times New Roman"/>
                <w:sz w:val="22"/>
                <w:szCs w:val="22"/>
              </w:rPr>
            </w:pPr>
            <w:r>
              <w:rPr>
                <w:rFonts w:hint="eastAsia" w:ascii="方正仿宋简体" w:hAnsi="宋体" w:eastAsia="方正仿宋简体" w:cs="Times New Roman"/>
                <w:sz w:val="22"/>
                <w:szCs w:val="22"/>
              </w:rPr>
              <w:t>https://mp.weixin.qq.com/s/eYgRbdZN_ghoLE1or2jtxA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8704" w:type="dxa"/>
            <w:gridSpan w:val="9"/>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作品评介：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24"/>
                <w:szCs w:val="24"/>
                <w:lang w:val="en-US" w:eastAsia="zh-CN"/>
              </w:rPr>
              <w:t>详实图文记载川庆钻探公司凭借其在石油钻探领域的深厚积累和领先技术，成功中标孟加拉项目，试修公司作为该项目的参与者之一，负责为其提供地面测试、地层测试钢丝试井的技术服务，以及在出国前做的各项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jc w:val="center"/>
        </w:trPr>
        <w:tc>
          <w:tcPr>
            <w:tcW w:w="870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采编过程及刊后反映：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24"/>
                <w:szCs w:val="24"/>
                <w:lang w:val="en-US" w:eastAsia="zh-CN"/>
              </w:rPr>
              <w:t>聚焦试修公司为孟加拉项目做的各项准备，因其展现企业实力与市场开拓而重点采写。刊发后，“领先技术”“深厚积累”等亮点引发广泛讨论，试修公司紧跟川庆全球发展战略部署，持续推进孟加拉项目，微信推文获得热烈转载、评论、点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3229"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821"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54"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22"/>
    <w:rsid w:val="00517754"/>
    <w:rsid w:val="00580C22"/>
    <w:rsid w:val="011F0213"/>
    <w:rsid w:val="028D1D92"/>
    <w:rsid w:val="05546039"/>
    <w:rsid w:val="05F65ADE"/>
    <w:rsid w:val="06707658"/>
    <w:rsid w:val="08587929"/>
    <w:rsid w:val="0C165281"/>
    <w:rsid w:val="10663AB0"/>
    <w:rsid w:val="11514A77"/>
    <w:rsid w:val="117B0743"/>
    <w:rsid w:val="14835613"/>
    <w:rsid w:val="15EA27A2"/>
    <w:rsid w:val="161023EC"/>
    <w:rsid w:val="161B58D5"/>
    <w:rsid w:val="16254FA7"/>
    <w:rsid w:val="17446A97"/>
    <w:rsid w:val="17B71AA2"/>
    <w:rsid w:val="18586486"/>
    <w:rsid w:val="1915472C"/>
    <w:rsid w:val="1B2272E1"/>
    <w:rsid w:val="1B7809BE"/>
    <w:rsid w:val="1C252C59"/>
    <w:rsid w:val="1D381568"/>
    <w:rsid w:val="1DA01CB7"/>
    <w:rsid w:val="20640B4C"/>
    <w:rsid w:val="21BE253B"/>
    <w:rsid w:val="22315065"/>
    <w:rsid w:val="225D6034"/>
    <w:rsid w:val="239C2E54"/>
    <w:rsid w:val="25850996"/>
    <w:rsid w:val="26F14C48"/>
    <w:rsid w:val="28BA3A58"/>
    <w:rsid w:val="28E26C05"/>
    <w:rsid w:val="2C581688"/>
    <w:rsid w:val="2D885950"/>
    <w:rsid w:val="2EC403F4"/>
    <w:rsid w:val="2EC77324"/>
    <w:rsid w:val="33243F22"/>
    <w:rsid w:val="33AA5845"/>
    <w:rsid w:val="342B50AC"/>
    <w:rsid w:val="34EE2C3C"/>
    <w:rsid w:val="352E74DD"/>
    <w:rsid w:val="3A9F2FC6"/>
    <w:rsid w:val="3C8042FA"/>
    <w:rsid w:val="3FC51073"/>
    <w:rsid w:val="41114D08"/>
    <w:rsid w:val="418F5C9D"/>
    <w:rsid w:val="429F15F1"/>
    <w:rsid w:val="42F048A5"/>
    <w:rsid w:val="43451A91"/>
    <w:rsid w:val="450041BF"/>
    <w:rsid w:val="45170911"/>
    <w:rsid w:val="46980CC6"/>
    <w:rsid w:val="469D6A24"/>
    <w:rsid w:val="49815886"/>
    <w:rsid w:val="49D0678D"/>
    <w:rsid w:val="513965FC"/>
    <w:rsid w:val="563644FE"/>
    <w:rsid w:val="5BAE5879"/>
    <w:rsid w:val="5BD27A4A"/>
    <w:rsid w:val="5E59634C"/>
    <w:rsid w:val="5F9E65E4"/>
    <w:rsid w:val="63E316EB"/>
    <w:rsid w:val="63E867A9"/>
    <w:rsid w:val="64872CF9"/>
    <w:rsid w:val="64BA205C"/>
    <w:rsid w:val="69395C19"/>
    <w:rsid w:val="69485A20"/>
    <w:rsid w:val="6A022CDA"/>
    <w:rsid w:val="6A1C37EB"/>
    <w:rsid w:val="73637FBD"/>
    <w:rsid w:val="76AD2BAB"/>
    <w:rsid w:val="773A7188"/>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99</Words>
  <Characters>102</Characters>
  <Lines>1</Lines>
  <Paragraphs>1</Paragraphs>
  <TotalTime>0</TotalTime>
  <ScaleCrop>false</ScaleCrop>
  <LinksUpToDate>false</LinksUpToDate>
  <CharactersWithSpaces>152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代磊</cp:lastModifiedBy>
  <dcterms:modified xsi:type="dcterms:W3CDTF">2025-11-18T03:58:23Z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eyJoZGlkIjoiYzNhMWQ0MTUyYjc2YWExMGRhOTRjM2Q3MDcwZjUzNzUiLCJ1c2VySWQiOiIzODM5NTM3NDIifQ==</vt:lpwstr>
  </property>
  <property fmtid="{D5CDD505-2E9C-101B-9397-08002B2CF9AE}" pid="4" name="ICV">
    <vt:lpwstr>3EE116690B0E4E0D97B3F5317883A24E_13</vt:lpwstr>
  </property>
</Properties>
</file>